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E8" w:rsidRPr="00203EE8" w:rsidRDefault="00203EE8" w:rsidP="00203E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 рамках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заключенного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договора В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аете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доступ к информационным материалам для подготовки к тестированию на нашем сайте </w:t>
      </w:r>
      <w:hyperlink r:id="rId5" w:history="1">
        <w:r w:rsidR="00222091" w:rsidRPr="00222091">
          <w:rPr>
            <w:rStyle w:val="a4"/>
          </w:rPr>
          <w:t>perspektiva163.ru</w:t>
        </w:r>
      </w:hyperlink>
      <w:bookmarkStart w:id="0" w:name="_GoBack"/>
      <w:bookmarkEnd w:id="0"/>
      <w:r w:rsidR="00194F5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этого специалист, который Вас ведет предоставит Вам комплект логинов и паролей для доступа к выбранным информационным материалам ОЛИМП: ОКС.</w:t>
      </w:r>
    </w:p>
    <w:p w:rsidR="00203EE8" w:rsidRDefault="00203EE8" w:rsidP="00203EE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203EE8" w:rsidRPr="003F1F0C" w:rsidRDefault="00203EE8" w:rsidP="00203EE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3F1F0C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Инструкция для активации доступа (следуйте ее указаниям):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Начать подготовку 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нашем сайте или перейти по ссылке </w:t>
      </w:r>
      <w:r w:rsidR="00194F58">
        <w:rPr>
          <w:rFonts w:ascii="Times New Roman" w:eastAsia="Times New Roman" w:hAnsi="Times New Roman" w:cs="Times New Roman"/>
          <w:color w:val="355396"/>
          <w:sz w:val="24"/>
          <w:szCs w:val="24"/>
          <w:u w:val="single"/>
          <w:lang w:eastAsia="ru-RU"/>
        </w:rPr>
        <w:t>94.231.143.182: 9001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Подготовка к экзамену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Выбрать необходимую группу, </w:t>
      </w:r>
      <w:proofErr w:type="gramStart"/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нажать</w:t>
      </w:r>
      <w:proofErr w:type="gramEnd"/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203EE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Продолжить</w:t>
      </w: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03EE8" w:rsidRPr="00203EE8" w:rsidRDefault="00203EE8" w:rsidP="00203EE8">
      <w:pPr>
        <w:numPr>
          <w:ilvl w:val="0"/>
          <w:numId w:val="1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Ввести логин и пароль;</w:t>
      </w:r>
    </w:p>
    <w:p w:rsidR="00203EE8" w:rsidRPr="00203EE8" w:rsidRDefault="00203EE8" w:rsidP="00203EE8">
      <w:pPr>
        <w:numPr>
          <w:ilvl w:val="0"/>
          <w:numId w:val="1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03EE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Приступить к обучению.</w:t>
      </w:r>
    </w:p>
    <w:p w:rsidR="006E3BF5" w:rsidRDefault="00222091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7AEC"/>
    <w:multiLevelType w:val="multilevel"/>
    <w:tmpl w:val="FAC2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C5"/>
    <w:rsid w:val="00194F58"/>
    <w:rsid w:val="00203EE8"/>
    <w:rsid w:val="00222091"/>
    <w:rsid w:val="002461C5"/>
    <w:rsid w:val="003F1F0C"/>
    <w:rsid w:val="004F715F"/>
    <w:rsid w:val="008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390"/>
  <w15:chartTrackingRefBased/>
  <w15:docId w15:val="{BF5E7E55-E96A-4730-9FCC-30630AC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EE8"/>
    <w:rPr>
      <w:color w:val="0000FF"/>
      <w:u w:val="single"/>
    </w:rPr>
  </w:style>
  <w:style w:type="character" w:styleId="a5">
    <w:name w:val="Strong"/>
    <w:basedOn w:val="a0"/>
    <w:uiPriority w:val="22"/>
    <w:qFormat/>
    <w:rsid w:val="00203EE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22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spektiva1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rpb</cp:lastModifiedBy>
  <cp:revision>5</cp:revision>
  <dcterms:created xsi:type="dcterms:W3CDTF">2020-02-10T11:43:00Z</dcterms:created>
  <dcterms:modified xsi:type="dcterms:W3CDTF">2020-11-18T15:01:00Z</dcterms:modified>
</cp:coreProperties>
</file>